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0F99" w14:textId="17BA88CD" w:rsidR="00E9555C" w:rsidRPr="001E2359" w:rsidRDefault="00A043FF" w:rsidP="00A043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2359">
        <w:rPr>
          <w:rFonts w:ascii="Arial" w:hAnsi="Arial" w:cs="Arial"/>
          <w:b/>
          <w:bCs/>
          <w:sz w:val="24"/>
          <w:szCs w:val="24"/>
        </w:rPr>
        <w:t>THÔNG CÁO BÁO CHÍ CHỈNH THỨC</w:t>
      </w:r>
    </w:p>
    <w:p w14:paraId="49C399D5" w14:textId="77777777" w:rsidR="00A72A5E" w:rsidRPr="001E2359" w:rsidRDefault="00A72A5E" w:rsidP="006E035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F618FF" w14:textId="209C7CBE" w:rsidR="006E035D" w:rsidRPr="001E2359" w:rsidRDefault="006E035D" w:rsidP="006E035D">
      <w:pPr>
        <w:spacing w:after="0" w:line="240" w:lineRule="auto"/>
        <w:jc w:val="center"/>
        <w:rPr>
          <w:rFonts w:ascii="Arial" w:hAnsi="Arial" w:cs="Arial"/>
        </w:rPr>
      </w:pPr>
      <w:r w:rsidRPr="001E2359">
        <w:rPr>
          <w:rFonts w:ascii="Arial" w:hAnsi="Arial" w:cs="Arial"/>
        </w:rPr>
        <w:t xml:space="preserve">** </w:t>
      </w:r>
      <w:r w:rsidR="00A043FF" w:rsidRPr="001E2359">
        <w:rPr>
          <w:rFonts w:ascii="Arial" w:hAnsi="Arial" w:cs="Arial"/>
        </w:rPr>
        <w:t xml:space="preserve">CÓ THỂ PHÁT HÀNH NGAY </w:t>
      </w:r>
      <w:r w:rsidRPr="001E2359">
        <w:rPr>
          <w:rFonts w:ascii="Arial" w:hAnsi="Arial" w:cs="Arial"/>
        </w:rPr>
        <w:t>**</w:t>
      </w:r>
    </w:p>
    <w:p w14:paraId="03E87764" w14:textId="77777777" w:rsidR="006E035D" w:rsidRPr="001E2359" w:rsidRDefault="006E035D" w:rsidP="005747E3">
      <w:pPr>
        <w:spacing w:after="0" w:line="240" w:lineRule="auto"/>
        <w:rPr>
          <w:rFonts w:ascii="Arial" w:hAnsi="Arial" w:cs="Arial"/>
          <w:b/>
          <w:bCs/>
        </w:rPr>
      </w:pPr>
    </w:p>
    <w:p w14:paraId="6287068C" w14:textId="6F3254F0" w:rsidR="00E9555C" w:rsidRPr="001E2359" w:rsidRDefault="00E9555C" w:rsidP="005747E3">
      <w:pPr>
        <w:spacing w:after="0" w:line="240" w:lineRule="auto"/>
        <w:rPr>
          <w:rFonts w:ascii="Arial" w:hAnsi="Arial" w:cs="Arial"/>
        </w:rPr>
      </w:pPr>
    </w:p>
    <w:p w14:paraId="78F16DE6" w14:textId="65BDD4C8" w:rsidR="006E035D" w:rsidRPr="001E2359" w:rsidRDefault="00A53279" w:rsidP="005747E3">
      <w:pPr>
        <w:spacing w:after="0" w:line="240" w:lineRule="auto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Ngày</w:t>
      </w:r>
      <w:proofErr w:type="spellEnd"/>
      <w:r w:rsidRPr="001E2359">
        <w:rPr>
          <w:rFonts w:ascii="Arial" w:hAnsi="Arial" w:cs="Arial"/>
        </w:rPr>
        <w:t xml:space="preserve"> 5 </w:t>
      </w:r>
      <w:proofErr w:type="spellStart"/>
      <w:r w:rsidRPr="001E2359">
        <w:rPr>
          <w:rFonts w:ascii="Arial" w:hAnsi="Arial" w:cs="Arial"/>
        </w:rPr>
        <w:t>tháng</w:t>
      </w:r>
      <w:proofErr w:type="spellEnd"/>
      <w:r w:rsidRPr="001E2359">
        <w:rPr>
          <w:rFonts w:ascii="Arial" w:hAnsi="Arial" w:cs="Arial"/>
        </w:rPr>
        <w:t xml:space="preserve"> 10 </w:t>
      </w:r>
      <w:proofErr w:type="spellStart"/>
      <w:r w:rsidRPr="001E2359">
        <w:rPr>
          <w:rFonts w:ascii="Arial" w:hAnsi="Arial" w:cs="Arial"/>
        </w:rPr>
        <w:t>năm</w:t>
      </w:r>
      <w:proofErr w:type="spellEnd"/>
      <w:r w:rsidRPr="001E2359">
        <w:rPr>
          <w:rFonts w:ascii="Arial" w:hAnsi="Arial" w:cs="Arial"/>
        </w:rPr>
        <w:t xml:space="preserve"> 2020</w:t>
      </w:r>
    </w:p>
    <w:p w14:paraId="0DA3AE05" w14:textId="6A0626CE" w:rsidR="006E035D" w:rsidRPr="001E2359" w:rsidRDefault="006E035D" w:rsidP="005747E3">
      <w:pPr>
        <w:spacing w:after="0" w:line="240" w:lineRule="auto"/>
        <w:rPr>
          <w:rFonts w:ascii="Arial" w:hAnsi="Arial" w:cs="Arial"/>
          <w:b/>
          <w:bCs/>
        </w:rPr>
      </w:pPr>
    </w:p>
    <w:p w14:paraId="090B93B7" w14:textId="77777777" w:rsidR="0075657B" w:rsidRPr="001E2359" w:rsidRDefault="0075657B" w:rsidP="005747E3">
      <w:pPr>
        <w:spacing w:after="0" w:line="240" w:lineRule="auto"/>
        <w:rPr>
          <w:rFonts w:ascii="Arial" w:hAnsi="Arial" w:cs="Arial"/>
          <w:b/>
          <w:bCs/>
        </w:rPr>
      </w:pPr>
    </w:p>
    <w:p w14:paraId="439037FC" w14:textId="46951AE2" w:rsidR="00571491" w:rsidRPr="001E2359" w:rsidRDefault="006E035D" w:rsidP="00A72A5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2359">
        <w:rPr>
          <w:rFonts w:ascii="Arial" w:hAnsi="Arial" w:cs="Arial"/>
          <w:b/>
          <w:bCs/>
          <w:sz w:val="32"/>
          <w:szCs w:val="32"/>
        </w:rPr>
        <w:t xml:space="preserve">ILDEX Vietnam 2020 </w:t>
      </w:r>
      <w:proofErr w:type="spellStart"/>
      <w:r w:rsidR="008201A5" w:rsidRPr="001E2359">
        <w:rPr>
          <w:rFonts w:ascii="Arial" w:hAnsi="Arial" w:cs="Arial"/>
          <w:b/>
          <w:bCs/>
          <w:sz w:val="32"/>
          <w:szCs w:val="32"/>
        </w:rPr>
        <w:t>hoãn</w:t>
      </w:r>
      <w:proofErr w:type="spellEnd"/>
      <w:r w:rsidR="008201A5" w:rsidRPr="001E23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01A5" w:rsidRPr="001E2359">
        <w:rPr>
          <w:rFonts w:ascii="Arial" w:hAnsi="Arial" w:cs="Arial"/>
          <w:b/>
          <w:bCs/>
          <w:sz w:val="32"/>
          <w:szCs w:val="32"/>
        </w:rPr>
        <w:t>đến</w:t>
      </w:r>
      <w:proofErr w:type="spellEnd"/>
      <w:r w:rsidR="008201A5" w:rsidRPr="001E23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01A5" w:rsidRPr="001E2359">
        <w:rPr>
          <w:rFonts w:ascii="Arial" w:hAnsi="Arial" w:cs="Arial"/>
          <w:b/>
          <w:bCs/>
          <w:sz w:val="32"/>
          <w:szCs w:val="32"/>
        </w:rPr>
        <w:t>ngày</w:t>
      </w:r>
      <w:proofErr w:type="spellEnd"/>
      <w:r w:rsidR="008201A5" w:rsidRPr="001E2359">
        <w:rPr>
          <w:rFonts w:ascii="Arial" w:hAnsi="Arial" w:cs="Arial"/>
          <w:b/>
          <w:bCs/>
          <w:sz w:val="32"/>
          <w:szCs w:val="32"/>
        </w:rPr>
        <w:t xml:space="preserve"> </w:t>
      </w:r>
      <w:r w:rsidR="00A72A5E" w:rsidRPr="001E2359">
        <w:rPr>
          <w:rFonts w:ascii="Arial" w:hAnsi="Arial" w:cs="Arial"/>
          <w:b/>
          <w:bCs/>
          <w:sz w:val="32"/>
          <w:szCs w:val="32"/>
        </w:rPr>
        <w:t>21</w:t>
      </w:r>
      <w:r w:rsidR="00C34491">
        <w:rPr>
          <w:rFonts w:ascii="Arial" w:hAnsi="Arial" w:cs="Arial"/>
          <w:b/>
          <w:bCs/>
          <w:sz w:val="32"/>
          <w:szCs w:val="32"/>
        </w:rPr>
        <w:t xml:space="preserve"> </w:t>
      </w:r>
      <w:r w:rsidR="00A72A5E" w:rsidRPr="001E2359">
        <w:rPr>
          <w:rFonts w:ascii="Arial" w:hAnsi="Arial" w:cs="Arial"/>
          <w:b/>
          <w:bCs/>
          <w:sz w:val="32"/>
          <w:szCs w:val="32"/>
        </w:rPr>
        <w:t>-</w:t>
      </w:r>
      <w:r w:rsidR="00C34491">
        <w:rPr>
          <w:rFonts w:ascii="Arial" w:hAnsi="Arial" w:cs="Arial"/>
          <w:b/>
          <w:bCs/>
          <w:sz w:val="32"/>
          <w:szCs w:val="32"/>
        </w:rPr>
        <w:t xml:space="preserve"> </w:t>
      </w:r>
      <w:r w:rsidR="00A72A5E" w:rsidRPr="001E2359">
        <w:rPr>
          <w:rFonts w:ascii="Arial" w:hAnsi="Arial" w:cs="Arial"/>
          <w:b/>
          <w:bCs/>
          <w:sz w:val="32"/>
          <w:szCs w:val="32"/>
        </w:rPr>
        <w:t>23</w:t>
      </w:r>
      <w:r w:rsidR="008201A5" w:rsidRPr="001E23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01A5" w:rsidRPr="001E2359">
        <w:rPr>
          <w:rFonts w:ascii="Arial" w:hAnsi="Arial" w:cs="Arial"/>
          <w:b/>
          <w:bCs/>
          <w:sz w:val="32"/>
          <w:szCs w:val="32"/>
        </w:rPr>
        <w:t>tháng</w:t>
      </w:r>
      <w:proofErr w:type="spellEnd"/>
      <w:r w:rsidR="008201A5" w:rsidRPr="001E2359">
        <w:rPr>
          <w:rFonts w:ascii="Arial" w:hAnsi="Arial" w:cs="Arial"/>
          <w:b/>
          <w:bCs/>
          <w:sz w:val="32"/>
          <w:szCs w:val="32"/>
        </w:rPr>
        <w:t xml:space="preserve"> 7 </w:t>
      </w:r>
      <w:proofErr w:type="spellStart"/>
      <w:r w:rsidR="008201A5" w:rsidRPr="001E2359">
        <w:rPr>
          <w:rFonts w:ascii="Arial" w:hAnsi="Arial" w:cs="Arial"/>
          <w:b/>
          <w:bCs/>
          <w:sz w:val="32"/>
          <w:szCs w:val="32"/>
        </w:rPr>
        <w:t>năm</w:t>
      </w:r>
      <w:proofErr w:type="spellEnd"/>
      <w:r w:rsidR="00A72A5E" w:rsidRPr="001E2359">
        <w:rPr>
          <w:rFonts w:ascii="Arial" w:hAnsi="Arial" w:cs="Arial"/>
          <w:b/>
          <w:bCs/>
          <w:sz w:val="32"/>
          <w:szCs w:val="32"/>
        </w:rPr>
        <w:t xml:space="preserve"> 2021</w:t>
      </w:r>
    </w:p>
    <w:p w14:paraId="14665E5F" w14:textId="77777777" w:rsidR="005747E3" w:rsidRPr="001E2359" w:rsidRDefault="005747E3" w:rsidP="008111DB">
      <w:pPr>
        <w:spacing w:after="0" w:line="240" w:lineRule="auto"/>
        <w:jc w:val="both"/>
        <w:rPr>
          <w:rFonts w:ascii="Arial" w:hAnsi="Arial" w:cs="Arial"/>
        </w:rPr>
      </w:pPr>
    </w:p>
    <w:p w14:paraId="5800A4A4" w14:textId="77777777" w:rsidR="005747E3" w:rsidRPr="001E2359" w:rsidRDefault="005747E3" w:rsidP="008111DB">
      <w:pPr>
        <w:spacing w:after="0" w:line="240" w:lineRule="auto"/>
        <w:jc w:val="both"/>
        <w:rPr>
          <w:rFonts w:ascii="Arial" w:hAnsi="Arial" w:cs="Arial"/>
        </w:rPr>
      </w:pPr>
    </w:p>
    <w:p w14:paraId="667D15B2" w14:textId="5363B8BA" w:rsidR="005747E3" w:rsidRPr="001E2359" w:rsidRDefault="006E035D" w:rsidP="008111DB">
      <w:pPr>
        <w:spacing w:after="0" w:line="240" w:lineRule="auto"/>
        <w:jc w:val="both"/>
        <w:rPr>
          <w:rFonts w:ascii="Arial" w:hAnsi="Arial" w:cs="Arial"/>
        </w:rPr>
      </w:pPr>
      <w:r w:rsidRPr="001E2359">
        <w:rPr>
          <w:rFonts w:ascii="Arial" w:hAnsi="Arial" w:cs="Arial"/>
          <w:b/>
          <w:bCs/>
        </w:rPr>
        <w:t xml:space="preserve">VNU Asia Pacific, </w:t>
      </w:r>
      <w:proofErr w:type="spellStart"/>
      <w:r w:rsidR="00BF4B3A" w:rsidRPr="001E2359">
        <w:rPr>
          <w:rFonts w:ascii="Arial" w:hAnsi="Arial" w:cs="Arial"/>
          <w:b/>
          <w:bCs/>
        </w:rPr>
        <w:t>cùng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với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hầu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hết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các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đơn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vị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tham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gia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triển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lãm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, </w:t>
      </w:r>
      <w:proofErr w:type="spellStart"/>
      <w:r w:rsidR="00BF4B3A" w:rsidRPr="001E2359">
        <w:rPr>
          <w:rFonts w:ascii="Arial" w:hAnsi="Arial" w:cs="Arial"/>
          <w:b/>
          <w:bCs/>
        </w:rPr>
        <w:t>đã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quyết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định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hoãn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ILDEX Vietnam </w:t>
      </w:r>
      <w:proofErr w:type="spellStart"/>
      <w:r w:rsidR="00BF4B3A" w:rsidRPr="001E2359">
        <w:rPr>
          <w:rFonts w:ascii="Arial" w:hAnsi="Arial" w:cs="Arial"/>
          <w:b/>
          <w:bCs/>
        </w:rPr>
        <w:t>từ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</w:t>
      </w:r>
      <w:proofErr w:type="spellStart"/>
      <w:r w:rsidR="00BF4B3A" w:rsidRPr="001E2359">
        <w:rPr>
          <w:rFonts w:ascii="Arial" w:hAnsi="Arial" w:cs="Arial"/>
          <w:b/>
          <w:bCs/>
        </w:rPr>
        <w:t>ngày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9 – 11 </w:t>
      </w:r>
      <w:proofErr w:type="spellStart"/>
      <w:r w:rsidR="00BF4B3A" w:rsidRPr="001E2359">
        <w:rPr>
          <w:rFonts w:ascii="Arial" w:hAnsi="Arial" w:cs="Arial"/>
          <w:b/>
          <w:bCs/>
        </w:rPr>
        <w:t>tháng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12, 2020 sang </w:t>
      </w:r>
      <w:proofErr w:type="spellStart"/>
      <w:r w:rsidR="00BF4B3A" w:rsidRPr="001E2359">
        <w:rPr>
          <w:rFonts w:ascii="Arial" w:hAnsi="Arial" w:cs="Arial"/>
          <w:b/>
          <w:bCs/>
        </w:rPr>
        <w:t>ngày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21</w:t>
      </w:r>
      <w:r w:rsidR="001E2359">
        <w:rPr>
          <w:rFonts w:ascii="Arial" w:hAnsi="Arial" w:cs="Arial"/>
          <w:b/>
          <w:bCs/>
        </w:rPr>
        <w:t xml:space="preserve"> </w:t>
      </w:r>
      <w:r w:rsidR="00BF4B3A" w:rsidRPr="001E2359">
        <w:rPr>
          <w:rFonts w:ascii="Arial" w:hAnsi="Arial" w:cs="Arial"/>
          <w:b/>
          <w:bCs/>
        </w:rPr>
        <w:t xml:space="preserve">- 23 </w:t>
      </w:r>
      <w:proofErr w:type="spellStart"/>
      <w:r w:rsidR="00BF4B3A" w:rsidRPr="001E2359">
        <w:rPr>
          <w:rFonts w:ascii="Arial" w:hAnsi="Arial" w:cs="Arial"/>
          <w:b/>
          <w:bCs/>
        </w:rPr>
        <w:t>tháng</w:t>
      </w:r>
      <w:proofErr w:type="spellEnd"/>
      <w:r w:rsidR="00BF4B3A" w:rsidRPr="001E2359">
        <w:rPr>
          <w:rFonts w:ascii="Arial" w:hAnsi="Arial" w:cs="Arial"/>
          <w:b/>
          <w:bCs/>
        </w:rPr>
        <w:t xml:space="preserve"> 7, 2021.</w:t>
      </w:r>
    </w:p>
    <w:p w14:paraId="550A4F85" w14:textId="77777777" w:rsidR="005747E3" w:rsidRPr="001E2359" w:rsidRDefault="005747E3" w:rsidP="008111DB">
      <w:pPr>
        <w:spacing w:after="0" w:line="240" w:lineRule="auto"/>
        <w:jc w:val="both"/>
        <w:rPr>
          <w:rFonts w:ascii="Arial" w:hAnsi="Arial" w:cs="Arial"/>
        </w:rPr>
      </w:pPr>
    </w:p>
    <w:p w14:paraId="5475CD19" w14:textId="167177A2" w:rsidR="00EE62CF" w:rsidRPr="001E2359" w:rsidRDefault="00EE62CF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Kể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từ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lần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thông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báo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hoãn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ngày</w:t>
      </w:r>
      <w:proofErr w:type="spellEnd"/>
      <w:r w:rsidRPr="001E2359">
        <w:rPr>
          <w:rFonts w:ascii="Arial" w:hAnsi="Arial" w:cs="Arial"/>
        </w:rPr>
        <w:t xml:space="preserve"> 9 - 11 </w:t>
      </w:r>
      <w:proofErr w:type="spellStart"/>
      <w:r w:rsidRPr="001E2359">
        <w:rPr>
          <w:rFonts w:ascii="Arial" w:hAnsi="Arial" w:cs="Arial"/>
        </w:rPr>
        <w:t>tháng</w:t>
      </w:r>
      <w:proofErr w:type="spellEnd"/>
      <w:r w:rsidRPr="001E2359">
        <w:rPr>
          <w:rFonts w:ascii="Arial" w:hAnsi="Arial" w:cs="Arial"/>
        </w:rPr>
        <w:t xml:space="preserve"> 12</w:t>
      </w:r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tr</w:t>
      </w:r>
      <w:proofErr w:type="spellEnd"/>
      <w:r w:rsidR="00795D89" w:rsidRPr="001E2359">
        <w:rPr>
          <w:rFonts w:ascii="Arial" w:hAnsi="Arial" w:cs="Arial"/>
          <w:lang w:val="vi-VN"/>
        </w:rPr>
        <w:t>ước</w:t>
      </w:r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đây</w:t>
      </w:r>
      <w:proofErr w:type="spellEnd"/>
      <w:r w:rsidRPr="001E2359">
        <w:rPr>
          <w:rFonts w:ascii="Arial" w:hAnsi="Arial" w:cs="Arial"/>
        </w:rPr>
        <w:t xml:space="preserve">, </w:t>
      </w:r>
      <w:proofErr w:type="spellStart"/>
      <w:r w:rsidRPr="001E2359">
        <w:rPr>
          <w:rFonts w:ascii="Arial" w:hAnsi="Arial" w:cs="Arial"/>
        </w:rPr>
        <w:t>Việt</w:t>
      </w:r>
      <w:proofErr w:type="spellEnd"/>
      <w:r w:rsidRPr="001E2359">
        <w:rPr>
          <w:rFonts w:ascii="Arial" w:hAnsi="Arial" w:cs="Arial"/>
        </w:rPr>
        <w:t xml:space="preserve"> Nam </w:t>
      </w:r>
      <w:proofErr w:type="spellStart"/>
      <w:r w:rsidRPr="001E2359">
        <w:rPr>
          <w:rFonts w:ascii="Arial" w:hAnsi="Arial" w:cs="Arial"/>
        </w:rPr>
        <w:t>đã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trải</w:t>
      </w:r>
      <w:proofErr w:type="spellEnd"/>
      <w:r w:rsidRPr="001E2359">
        <w:rPr>
          <w:rFonts w:ascii="Arial" w:hAnsi="Arial" w:cs="Arial"/>
        </w:rPr>
        <w:t xml:space="preserve"> qua</w:t>
      </w:r>
      <w:r w:rsidR="00795D89" w:rsidRPr="001E2359">
        <w:rPr>
          <w:rFonts w:ascii="Arial" w:hAnsi="Arial" w:cs="Arial"/>
        </w:rPr>
        <w:t xml:space="preserve"> đ</w:t>
      </w:r>
      <w:r w:rsidR="00795D89" w:rsidRPr="001E2359">
        <w:rPr>
          <w:rFonts w:ascii="Arial" w:hAnsi="Arial" w:cs="Arial"/>
          <w:lang w:val="vi-VN"/>
        </w:rPr>
        <w:t xml:space="preserve">ợt </w:t>
      </w:r>
      <w:proofErr w:type="spellStart"/>
      <w:r w:rsidR="00795D89" w:rsidRPr="001E2359">
        <w:rPr>
          <w:rFonts w:ascii="Arial" w:hAnsi="Arial" w:cs="Arial"/>
        </w:rPr>
        <w:t>lây</w:t>
      </w:r>
      <w:proofErr w:type="spellEnd"/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nhiễm</w:t>
      </w:r>
      <w:proofErr w:type="spellEnd"/>
      <w:r w:rsidR="00795D89" w:rsidRPr="001E2359">
        <w:rPr>
          <w:rFonts w:ascii="Arial" w:hAnsi="Arial" w:cs="Arial"/>
        </w:rPr>
        <w:t xml:space="preserve"> Covid-19 </w:t>
      </w:r>
      <w:proofErr w:type="spellStart"/>
      <w:r w:rsidR="00795D89" w:rsidRPr="001E2359">
        <w:rPr>
          <w:rFonts w:ascii="Arial" w:hAnsi="Arial" w:cs="Arial"/>
        </w:rPr>
        <w:t>lần</w:t>
      </w:r>
      <w:proofErr w:type="spellEnd"/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thứ</w:t>
      </w:r>
      <w:proofErr w:type="spellEnd"/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hai</w:t>
      </w:r>
      <w:proofErr w:type="spellEnd"/>
      <w:r w:rsidR="00795D89"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nhưng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chung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vẫn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ổn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định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có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kiểm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soát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được</w:t>
      </w:r>
      <w:proofErr w:type="spellEnd"/>
      <w:r w:rsidRPr="001E2359">
        <w:rPr>
          <w:rFonts w:ascii="Arial" w:hAnsi="Arial" w:cs="Arial"/>
        </w:rPr>
        <w:t xml:space="preserve">. </w:t>
      </w:r>
      <w:proofErr w:type="spellStart"/>
      <w:r w:rsidRPr="001E2359">
        <w:rPr>
          <w:rFonts w:ascii="Arial" w:hAnsi="Arial" w:cs="Arial"/>
        </w:rPr>
        <w:t>Tuy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nhiên</w:t>
      </w:r>
      <w:proofErr w:type="spellEnd"/>
      <w:r w:rsidRPr="001E2359">
        <w:rPr>
          <w:rFonts w:ascii="Arial" w:hAnsi="Arial" w:cs="Arial"/>
        </w:rPr>
        <w:t xml:space="preserve">, </w:t>
      </w:r>
      <w:proofErr w:type="spellStart"/>
      <w:r w:rsidRPr="001E2359">
        <w:rPr>
          <w:rFonts w:ascii="Arial" w:hAnsi="Arial" w:cs="Arial"/>
        </w:rPr>
        <w:t>việc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hạn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chế</w:t>
      </w:r>
      <w:proofErr w:type="spellEnd"/>
      <w:r w:rsidRPr="001E2359">
        <w:rPr>
          <w:rFonts w:ascii="Arial" w:hAnsi="Arial" w:cs="Arial"/>
        </w:rPr>
        <w:t xml:space="preserve"> du </w:t>
      </w:r>
      <w:proofErr w:type="spellStart"/>
      <w:r w:rsidRPr="001E2359">
        <w:rPr>
          <w:rFonts w:ascii="Arial" w:hAnsi="Arial" w:cs="Arial"/>
        </w:rPr>
        <w:t>lịch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toàn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cầu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vẫn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tiếp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diễn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Việt</w:t>
      </w:r>
      <w:proofErr w:type="spellEnd"/>
      <w:r w:rsidRPr="001E2359">
        <w:rPr>
          <w:rFonts w:ascii="Arial" w:hAnsi="Arial" w:cs="Arial"/>
        </w:rPr>
        <w:t xml:space="preserve"> Nam </w:t>
      </w:r>
      <w:proofErr w:type="spellStart"/>
      <w:r w:rsidR="001E2359">
        <w:rPr>
          <w:rFonts w:ascii="Arial" w:hAnsi="Arial" w:cs="Arial"/>
        </w:rPr>
        <w:t>đã</w:t>
      </w:r>
      <w:proofErr w:type="spellEnd"/>
      <w:r w:rsid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áp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dụng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quy</w:t>
      </w:r>
      <w:proofErr w:type="spellEnd"/>
      <w:r w:rsidR="00795D89"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định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cách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ly</w:t>
      </w:r>
      <w:proofErr w:type="spellEnd"/>
      <w:r w:rsidRPr="001E2359">
        <w:rPr>
          <w:rFonts w:ascii="Arial" w:hAnsi="Arial" w:cs="Arial"/>
        </w:rPr>
        <w:t xml:space="preserve"> 14 </w:t>
      </w:r>
      <w:proofErr w:type="spellStart"/>
      <w:r w:rsidRPr="001E2359">
        <w:rPr>
          <w:rFonts w:ascii="Arial" w:hAnsi="Arial" w:cs="Arial"/>
        </w:rPr>
        <w:t>ngày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bắt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buộc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đối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tất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cả</w:t>
      </w:r>
      <w:proofErr w:type="spellEnd"/>
      <w:r w:rsidRPr="001E2359">
        <w:rPr>
          <w:rFonts w:ascii="Arial" w:hAnsi="Arial" w:cs="Arial"/>
        </w:rPr>
        <w:t xml:space="preserve"> du </w:t>
      </w:r>
      <w:proofErr w:type="spellStart"/>
      <w:r w:rsidRPr="001E2359">
        <w:rPr>
          <w:rFonts w:ascii="Arial" w:hAnsi="Arial" w:cs="Arial"/>
        </w:rPr>
        <w:t>khách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nhập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cảnh</w:t>
      </w:r>
      <w:proofErr w:type="spellEnd"/>
      <w:r w:rsidRPr="001E2359">
        <w:rPr>
          <w:rFonts w:ascii="Arial" w:hAnsi="Arial" w:cs="Arial"/>
        </w:rPr>
        <w:t xml:space="preserve">. </w:t>
      </w:r>
      <w:proofErr w:type="spellStart"/>
      <w:r w:rsidRPr="001E2359">
        <w:rPr>
          <w:rFonts w:ascii="Arial" w:hAnsi="Arial" w:cs="Arial"/>
        </w:rPr>
        <w:t>Chính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sách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quy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định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nhập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795D89" w:rsidRPr="001E2359">
        <w:rPr>
          <w:rFonts w:ascii="Arial" w:hAnsi="Arial" w:cs="Arial"/>
        </w:rPr>
        <w:t>cảnh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vẫn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chưa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8E3ED1">
        <w:rPr>
          <w:rFonts w:ascii="Arial" w:hAnsi="Arial" w:cs="Arial"/>
        </w:rPr>
        <w:t>chắc</w:t>
      </w:r>
      <w:proofErr w:type="spellEnd"/>
      <w:r w:rsidR="008E3ED1">
        <w:rPr>
          <w:rFonts w:ascii="Arial" w:hAnsi="Arial" w:cs="Arial"/>
        </w:rPr>
        <w:t xml:space="preserve"> </w:t>
      </w:r>
      <w:proofErr w:type="spellStart"/>
      <w:r w:rsidR="008E3ED1">
        <w:rPr>
          <w:rFonts w:ascii="Arial" w:hAnsi="Arial" w:cs="Arial"/>
        </w:rPr>
        <w:t>chắn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trong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những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tháng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sắp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cuối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năm</w:t>
      </w:r>
      <w:proofErr w:type="spellEnd"/>
      <w:r w:rsidRPr="001E2359">
        <w:rPr>
          <w:rFonts w:ascii="Arial" w:hAnsi="Arial" w:cs="Arial"/>
        </w:rPr>
        <w:t>.</w:t>
      </w:r>
    </w:p>
    <w:p w14:paraId="3112A1C4" w14:textId="77777777" w:rsidR="00EE62CF" w:rsidRPr="001E2359" w:rsidRDefault="00EE62CF" w:rsidP="008111DB">
      <w:pPr>
        <w:spacing w:after="0" w:line="240" w:lineRule="auto"/>
        <w:jc w:val="both"/>
        <w:rPr>
          <w:rFonts w:ascii="Arial" w:hAnsi="Arial" w:cs="Arial"/>
        </w:rPr>
      </w:pPr>
    </w:p>
    <w:p w14:paraId="534129FE" w14:textId="5FFBF705" w:rsidR="0075657B" w:rsidRPr="001E2359" w:rsidRDefault="001B37BA" w:rsidP="008111DB">
      <w:pPr>
        <w:spacing w:after="0" w:line="240" w:lineRule="auto"/>
        <w:jc w:val="both"/>
        <w:rPr>
          <w:rFonts w:ascii="Arial" w:hAnsi="Arial" w:cs="Arial"/>
        </w:rPr>
      </w:pPr>
      <w:r w:rsidRPr="001E2359">
        <w:rPr>
          <w:rFonts w:ascii="Arial" w:hAnsi="Arial" w:cs="Arial"/>
        </w:rPr>
        <w:t xml:space="preserve">VNU Asia Pacific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tất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cả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bên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liên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quan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luôn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nỗ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lực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hướng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một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sự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kiện</w:t>
      </w:r>
      <w:proofErr w:type="spellEnd"/>
      <w:r w:rsidRPr="001E2359">
        <w:rPr>
          <w:rFonts w:ascii="Arial" w:hAnsi="Arial" w:cs="Arial"/>
        </w:rPr>
        <w:t xml:space="preserve"> </w:t>
      </w:r>
      <w:proofErr w:type="gramStart"/>
      <w:r w:rsidRPr="001E2359">
        <w:rPr>
          <w:rFonts w:ascii="Arial" w:hAnsi="Arial" w:cs="Arial"/>
        </w:rPr>
        <w:t>an</w:t>
      </w:r>
      <w:proofErr w:type="gram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toàn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thành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công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sự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tận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tâm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cao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nhất</w:t>
      </w:r>
      <w:proofErr w:type="spellEnd"/>
      <w:r w:rsidRPr="001E2359">
        <w:rPr>
          <w:rFonts w:ascii="Arial" w:hAnsi="Arial" w:cs="Arial"/>
        </w:rPr>
        <w:t xml:space="preserve">. </w:t>
      </w:r>
      <w:proofErr w:type="spellStart"/>
      <w:r w:rsidRPr="001E2359">
        <w:rPr>
          <w:rFonts w:ascii="Arial" w:hAnsi="Arial" w:cs="Arial"/>
        </w:rPr>
        <w:t>Nhưng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sau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khi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lắng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nghe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nhiều</w:t>
      </w:r>
      <w:proofErr w:type="spellEnd"/>
      <w:r w:rsidRPr="001E2359">
        <w:rPr>
          <w:rFonts w:ascii="Arial" w:hAnsi="Arial" w:cs="Arial"/>
        </w:rPr>
        <w:t xml:space="preserve"> ý </w:t>
      </w:r>
      <w:proofErr w:type="spellStart"/>
      <w:r w:rsidRPr="001E2359">
        <w:rPr>
          <w:rFonts w:ascii="Arial" w:hAnsi="Arial" w:cs="Arial"/>
        </w:rPr>
        <w:t>kiến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từ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đối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trong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ngành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cân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nhắc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tính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hiệu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quả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của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chương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trong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hiện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tại</w:t>
      </w:r>
      <w:proofErr w:type="spellEnd"/>
      <w:r w:rsidRPr="001E2359">
        <w:rPr>
          <w:rFonts w:ascii="Arial" w:hAnsi="Arial" w:cs="Arial"/>
        </w:rPr>
        <w:t xml:space="preserve">,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cảm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thấy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việc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hoãn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chương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trình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ngày</w:t>
      </w:r>
      <w:proofErr w:type="spellEnd"/>
      <w:r w:rsidRPr="001E2359">
        <w:rPr>
          <w:rFonts w:ascii="Arial" w:hAnsi="Arial" w:cs="Arial"/>
        </w:rPr>
        <w:t xml:space="preserve"> 21 - 23 </w:t>
      </w:r>
      <w:proofErr w:type="spellStart"/>
      <w:r w:rsidRPr="001E2359">
        <w:rPr>
          <w:rFonts w:ascii="Arial" w:hAnsi="Arial" w:cs="Arial"/>
        </w:rPr>
        <w:t>tháng</w:t>
      </w:r>
      <w:proofErr w:type="spellEnd"/>
      <w:r w:rsidRPr="001E2359">
        <w:rPr>
          <w:rFonts w:ascii="Arial" w:hAnsi="Arial" w:cs="Arial"/>
        </w:rPr>
        <w:t xml:space="preserve"> 7 </w:t>
      </w:r>
      <w:proofErr w:type="spellStart"/>
      <w:r w:rsidRPr="001E2359">
        <w:rPr>
          <w:rFonts w:ascii="Arial" w:hAnsi="Arial" w:cs="Arial"/>
        </w:rPr>
        <w:t>năm</w:t>
      </w:r>
      <w:proofErr w:type="spellEnd"/>
      <w:r w:rsidRPr="001E2359">
        <w:rPr>
          <w:rFonts w:ascii="Arial" w:hAnsi="Arial" w:cs="Arial"/>
        </w:rPr>
        <w:t xml:space="preserve"> 2021 </w:t>
      </w:r>
      <w:proofErr w:type="spellStart"/>
      <w:r w:rsidRPr="001E2359">
        <w:rPr>
          <w:rFonts w:ascii="Arial" w:hAnsi="Arial" w:cs="Arial"/>
        </w:rPr>
        <w:t>là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quyết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định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đắn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duy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nhất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mà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có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đưa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ra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lúc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này</w:t>
      </w:r>
      <w:proofErr w:type="spellEnd"/>
      <w:r w:rsidRPr="001E2359">
        <w:rPr>
          <w:rFonts w:ascii="Arial" w:hAnsi="Arial" w:cs="Arial"/>
        </w:rPr>
        <w:t>.</w:t>
      </w:r>
    </w:p>
    <w:p w14:paraId="0B3515B2" w14:textId="0E8E1440" w:rsidR="0075657B" w:rsidRPr="001E2359" w:rsidRDefault="0075657B" w:rsidP="008111DB">
      <w:pPr>
        <w:spacing w:after="0" w:line="240" w:lineRule="auto"/>
        <w:jc w:val="both"/>
        <w:rPr>
          <w:rFonts w:ascii="Arial" w:hAnsi="Arial" w:cs="Arial"/>
        </w:rPr>
      </w:pPr>
    </w:p>
    <w:p w14:paraId="4E15E2F1" w14:textId="42BB5492" w:rsidR="00373D1D" w:rsidRPr="001E2359" w:rsidRDefault="00373D1D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Đội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ngũ</w:t>
      </w:r>
      <w:proofErr w:type="spellEnd"/>
      <w:r w:rsidRPr="001E2359">
        <w:rPr>
          <w:rFonts w:ascii="Arial" w:hAnsi="Arial" w:cs="Arial"/>
        </w:rPr>
        <w:t xml:space="preserve"> ILDEX Vi</w:t>
      </w:r>
      <w:r w:rsidR="00AF1017" w:rsidRPr="001E2359">
        <w:rPr>
          <w:rFonts w:ascii="Arial" w:hAnsi="Arial" w:cs="Arial"/>
        </w:rPr>
        <w:t xml:space="preserve">etnam </w:t>
      </w:r>
      <w:proofErr w:type="spellStart"/>
      <w:r w:rsidRPr="001E2359">
        <w:rPr>
          <w:rFonts w:ascii="Arial" w:hAnsi="Arial" w:cs="Arial"/>
        </w:rPr>
        <w:t>hiện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đang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làm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việc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cùng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đối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giới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thiệu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triển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lãm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thông</w:t>
      </w:r>
      <w:proofErr w:type="spellEnd"/>
      <w:r w:rsidRPr="001E2359">
        <w:rPr>
          <w:rFonts w:ascii="Arial" w:hAnsi="Arial" w:cs="Arial"/>
        </w:rPr>
        <w:t xml:space="preserve"> qua </w:t>
      </w:r>
      <w:proofErr w:type="spellStart"/>
      <w:r w:rsidRPr="001E2359">
        <w:rPr>
          <w:rFonts w:ascii="Arial" w:hAnsi="Arial" w:cs="Arial"/>
        </w:rPr>
        <w:t>các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phương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thức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ảo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kết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nối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các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triển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lãm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ngành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chăn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nuôi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Việt</w:t>
      </w:r>
      <w:proofErr w:type="spellEnd"/>
      <w:r w:rsidRPr="001E2359">
        <w:rPr>
          <w:rFonts w:ascii="Arial" w:hAnsi="Arial" w:cs="Arial"/>
        </w:rPr>
        <w:t xml:space="preserve"> Nam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ASEAN </w:t>
      </w:r>
      <w:proofErr w:type="spellStart"/>
      <w:r w:rsidRPr="001E2359">
        <w:rPr>
          <w:rFonts w:ascii="Arial" w:hAnsi="Arial" w:cs="Arial"/>
        </w:rPr>
        <w:t>trong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giai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đoạn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khó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khăn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này</w:t>
      </w:r>
      <w:proofErr w:type="spellEnd"/>
      <w:r w:rsidRPr="001E2359">
        <w:rPr>
          <w:rFonts w:ascii="Arial" w:hAnsi="Arial" w:cs="Arial"/>
        </w:rPr>
        <w:t xml:space="preserve">,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vọng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sẽ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mang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một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80575C" w:rsidRPr="001E2359">
        <w:rPr>
          <w:rFonts w:ascii="Arial" w:hAnsi="Arial" w:cs="Arial"/>
        </w:rPr>
        <w:t>ch</w:t>
      </w:r>
      <w:proofErr w:type="spellEnd"/>
      <w:r w:rsidR="0080575C" w:rsidRPr="001E2359">
        <w:rPr>
          <w:rFonts w:ascii="Arial" w:hAnsi="Arial" w:cs="Arial"/>
          <w:lang w:val="vi-VN"/>
        </w:rPr>
        <w:t>ương trình</w:t>
      </w:r>
      <w:r w:rsidR="0080575C" w:rsidRPr="001E2359">
        <w:rPr>
          <w:rFonts w:ascii="Arial" w:hAnsi="Arial" w:cs="Arial"/>
        </w:rPr>
        <w:t xml:space="preserve"> </w:t>
      </w:r>
      <w:proofErr w:type="spellStart"/>
      <w:r w:rsidR="001E2359" w:rsidRPr="001E2359">
        <w:rPr>
          <w:rFonts w:ascii="Arial" w:hAnsi="Arial" w:cs="Arial"/>
        </w:rPr>
        <w:t>tốt</w:t>
      </w:r>
      <w:proofErr w:type="spellEnd"/>
      <w:r w:rsidR="001E2359" w:rsidRPr="001E2359">
        <w:rPr>
          <w:rFonts w:ascii="Arial" w:hAnsi="Arial" w:cs="Arial"/>
        </w:rPr>
        <w:t xml:space="preserve"> </w:t>
      </w:r>
      <w:proofErr w:type="spellStart"/>
      <w:r w:rsidR="001E2359" w:rsidRPr="001E2359">
        <w:rPr>
          <w:rFonts w:ascii="Arial" w:hAnsi="Arial" w:cs="Arial"/>
        </w:rPr>
        <w:t>hơn</w:t>
      </w:r>
      <w:proofErr w:type="spellEnd"/>
      <w:r w:rsidR="0080575C"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tất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cả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khách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hàng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80575C" w:rsidRPr="001E2359">
        <w:rPr>
          <w:rFonts w:ascii="Arial" w:hAnsi="Arial" w:cs="Arial"/>
        </w:rPr>
        <w:t>khi</w:t>
      </w:r>
      <w:proofErr w:type="spellEnd"/>
      <w:r w:rsidR="0080575C" w:rsidRPr="001E2359">
        <w:rPr>
          <w:rFonts w:ascii="Arial" w:hAnsi="Arial" w:cs="Arial"/>
        </w:rPr>
        <w:t xml:space="preserve"> quay </w:t>
      </w:r>
      <w:proofErr w:type="spellStart"/>
      <w:r w:rsidR="0080575C" w:rsidRPr="001E2359">
        <w:rPr>
          <w:rFonts w:ascii="Arial" w:hAnsi="Arial" w:cs="Arial"/>
        </w:rPr>
        <w:t>tr</w:t>
      </w:r>
      <w:proofErr w:type="spellEnd"/>
      <w:r w:rsidR="0080575C" w:rsidRPr="001E2359">
        <w:rPr>
          <w:rFonts w:ascii="Arial" w:hAnsi="Arial" w:cs="Arial"/>
          <w:lang w:val="vi-VN"/>
        </w:rPr>
        <w:t xml:space="preserve">ở lại vào </w:t>
      </w:r>
      <w:proofErr w:type="spellStart"/>
      <w:r w:rsidR="0080575C" w:rsidRPr="001E2359">
        <w:rPr>
          <w:rFonts w:ascii="Arial" w:hAnsi="Arial" w:cs="Arial"/>
        </w:rPr>
        <w:t>n</w:t>
      </w:r>
      <w:r w:rsidRPr="001E2359">
        <w:rPr>
          <w:rFonts w:ascii="Arial" w:hAnsi="Arial" w:cs="Arial"/>
        </w:rPr>
        <w:t>gày</w:t>
      </w:r>
      <w:proofErr w:type="spellEnd"/>
      <w:r w:rsidRPr="001E2359">
        <w:rPr>
          <w:rFonts w:ascii="Arial" w:hAnsi="Arial" w:cs="Arial"/>
        </w:rPr>
        <w:t xml:space="preserve"> 21</w:t>
      </w:r>
      <w:r w:rsidR="001E2359">
        <w:rPr>
          <w:rFonts w:ascii="Arial" w:hAnsi="Arial" w:cs="Arial"/>
        </w:rPr>
        <w:t xml:space="preserve"> </w:t>
      </w:r>
      <w:r w:rsidRPr="001E2359">
        <w:rPr>
          <w:rFonts w:ascii="Arial" w:hAnsi="Arial" w:cs="Arial"/>
        </w:rPr>
        <w:t>-</w:t>
      </w:r>
      <w:r w:rsidR="001E2359">
        <w:rPr>
          <w:rFonts w:ascii="Arial" w:hAnsi="Arial" w:cs="Arial"/>
        </w:rPr>
        <w:t xml:space="preserve"> </w:t>
      </w:r>
      <w:r w:rsidRPr="001E2359">
        <w:rPr>
          <w:rFonts w:ascii="Arial" w:hAnsi="Arial" w:cs="Arial"/>
        </w:rPr>
        <w:t xml:space="preserve">23 </w:t>
      </w:r>
      <w:proofErr w:type="spellStart"/>
      <w:r w:rsidR="0080575C" w:rsidRPr="001E2359">
        <w:rPr>
          <w:rFonts w:ascii="Arial" w:hAnsi="Arial" w:cs="Arial"/>
        </w:rPr>
        <w:t>tháng</w:t>
      </w:r>
      <w:proofErr w:type="spellEnd"/>
      <w:r w:rsidR="0080575C" w:rsidRPr="001E2359">
        <w:rPr>
          <w:rFonts w:ascii="Arial" w:hAnsi="Arial" w:cs="Arial"/>
        </w:rPr>
        <w:t xml:space="preserve"> 7 </w:t>
      </w:r>
      <w:proofErr w:type="spellStart"/>
      <w:r w:rsidRPr="001E2359">
        <w:rPr>
          <w:rFonts w:ascii="Arial" w:hAnsi="Arial" w:cs="Arial"/>
        </w:rPr>
        <w:t>năm</w:t>
      </w:r>
      <w:proofErr w:type="spellEnd"/>
      <w:r w:rsidRPr="001E2359">
        <w:rPr>
          <w:rFonts w:ascii="Arial" w:hAnsi="Arial" w:cs="Arial"/>
        </w:rPr>
        <w:t xml:space="preserve"> 2021.</w:t>
      </w:r>
    </w:p>
    <w:p w14:paraId="371343F7" w14:textId="74D52579" w:rsidR="00E9555C" w:rsidRPr="001E2359" w:rsidRDefault="00E9555C" w:rsidP="008111DB">
      <w:pPr>
        <w:spacing w:after="0" w:line="240" w:lineRule="auto"/>
        <w:jc w:val="both"/>
        <w:rPr>
          <w:rFonts w:ascii="Arial" w:hAnsi="Arial" w:cs="Arial"/>
        </w:rPr>
      </w:pPr>
    </w:p>
    <w:p w14:paraId="54D6F964" w14:textId="2FF354B5" w:rsidR="001E2359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Để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biết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thêm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thông</w:t>
      </w:r>
      <w:proofErr w:type="spellEnd"/>
      <w:r w:rsidRPr="001E2359">
        <w:rPr>
          <w:rFonts w:ascii="Arial" w:hAnsi="Arial" w:cs="Arial"/>
        </w:rPr>
        <w:t xml:space="preserve"> tin </w:t>
      </w:r>
      <w:proofErr w:type="spellStart"/>
      <w:r w:rsidRPr="001E2359">
        <w:rPr>
          <w:rFonts w:ascii="Arial" w:hAnsi="Arial" w:cs="Arial"/>
        </w:rPr>
        <w:t>hoặc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bất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kỳ</w:t>
      </w:r>
      <w:proofErr w:type="spellEnd"/>
      <w:r w:rsidRPr="001E2359">
        <w:rPr>
          <w:rFonts w:ascii="Arial" w:hAnsi="Arial" w:cs="Arial"/>
        </w:rPr>
        <w:t xml:space="preserve"> chi </w:t>
      </w:r>
      <w:proofErr w:type="spellStart"/>
      <w:r w:rsidRPr="001E2359">
        <w:rPr>
          <w:rFonts w:ascii="Arial" w:hAnsi="Arial" w:cs="Arial"/>
        </w:rPr>
        <w:t>tiết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nào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liên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quan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đến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việc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hoãn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triển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lãm</w:t>
      </w:r>
      <w:proofErr w:type="spellEnd"/>
      <w:r w:rsidRPr="001E2359">
        <w:rPr>
          <w:rFonts w:ascii="Arial" w:hAnsi="Arial" w:cs="Arial"/>
        </w:rPr>
        <w:t xml:space="preserve">, </w:t>
      </w:r>
      <w:proofErr w:type="spellStart"/>
      <w:r w:rsidRPr="001E2359">
        <w:rPr>
          <w:rFonts w:ascii="Arial" w:hAnsi="Arial" w:cs="Arial"/>
        </w:rPr>
        <w:t>vui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lòng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liên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hệ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với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nhóm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dự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án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của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qua </w:t>
      </w:r>
      <w:hyperlink r:id="rId6" w:history="1">
        <w:r w:rsidRPr="001E2359">
          <w:rPr>
            <w:rStyle w:val="Hyperlink"/>
            <w:rFonts w:ascii="Arial" w:hAnsi="Arial" w:cs="Arial"/>
          </w:rPr>
          <w:t>ildex@vnuasiapacific.com</w:t>
        </w:r>
      </w:hyperlink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hoặc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gọi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proofErr w:type="gramStart"/>
      <w:r w:rsidRPr="001E2359">
        <w:rPr>
          <w:rFonts w:ascii="Arial" w:hAnsi="Arial" w:cs="Arial"/>
        </w:rPr>
        <w:t>theo</w:t>
      </w:r>
      <w:proofErr w:type="spellEnd"/>
      <w:proofErr w:type="gram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số</w:t>
      </w:r>
      <w:proofErr w:type="spellEnd"/>
      <w:r w:rsidRPr="001E2359">
        <w:rPr>
          <w:rFonts w:ascii="Arial" w:hAnsi="Arial" w:cs="Arial"/>
        </w:rPr>
        <w:t xml:space="preserve"> +66-2-111-6611.</w:t>
      </w:r>
    </w:p>
    <w:p w14:paraId="15B30F63" w14:textId="77777777" w:rsidR="00971DBB" w:rsidRPr="001E2359" w:rsidRDefault="00971DBB" w:rsidP="008111DB">
      <w:pPr>
        <w:spacing w:after="0" w:line="240" w:lineRule="auto"/>
        <w:jc w:val="both"/>
        <w:rPr>
          <w:rFonts w:ascii="Arial" w:hAnsi="Arial" w:cs="Arial"/>
        </w:rPr>
      </w:pPr>
    </w:p>
    <w:p w14:paraId="198AB3DC" w14:textId="4FA9C971" w:rsidR="001E2359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Hãy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giữ</w:t>
      </w:r>
      <w:proofErr w:type="spellEnd"/>
      <w:r w:rsidRPr="001E2359">
        <w:rPr>
          <w:rFonts w:ascii="Arial" w:hAnsi="Arial" w:cs="Arial"/>
        </w:rPr>
        <w:t xml:space="preserve"> </w:t>
      </w:r>
      <w:proofErr w:type="gramStart"/>
      <w:r w:rsidRPr="001E2359">
        <w:rPr>
          <w:rFonts w:ascii="Arial" w:hAnsi="Arial" w:cs="Arial"/>
        </w:rPr>
        <w:t>an</w:t>
      </w:r>
      <w:proofErr w:type="gram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toàn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và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chúng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tôi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mong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được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chào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đón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="00F131CF">
        <w:rPr>
          <w:rFonts w:ascii="Arial" w:hAnsi="Arial" w:cs="Arial"/>
        </w:rPr>
        <w:t>quý</w:t>
      </w:r>
      <w:proofErr w:type="spellEnd"/>
      <w:r w:rsidR="00F131CF">
        <w:rPr>
          <w:rFonts w:ascii="Arial" w:hAnsi="Arial" w:cs="Arial"/>
        </w:rPr>
        <w:t xml:space="preserve"> </w:t>
      </w:r>
      <w:proofErr w:type="spellStart"/>
      <w:r w:rsidR="00F131CF">
        <w:rPr>
          <w:rFonts w:ascii="Arial" w:hAnsi="Arial" w:cs="Arial"/>
        </w:rPr>
        <w:t>vị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trở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lại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Thành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phố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Hồ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Chí</w:t>
      </w:r>
      <w:proofErr w:type="spellEnd"/>
      <w:r w:rsidRPr="001E2359">
        <w:rPr>
          <w:rFonts w:ascii="Arial" w:hAnsi="Arial" w:cs="Arial"/>
        </w:rPr>
        <w:t xml:space="preserve"> Minh </w:t>
      </w:r>
      <w:proofErr w:type="spellStart"/>
      <w:r w:rsidRPr="001E2359">
        <w:rPr>
          <w:rFonts w:ascii="Arial" w:hAnsi="Arial" w:cs="Arial"/>
        </w:rPr>
        <w:t>vào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ngày</w:t>
      </w:r>
      <w:proofErr w:type="spellEnd"/>
      <w:r w:rsidRPr="001E2359">
        <w:rPr>
          <w:rFonts w:ascii="Arial" w:hAnsi="Arial" w:cs="Arial"/>
        </w:rPr>
        <w:t xml:space="preserve"> 21 - 23 </w:t>
      </w:r>
      <w:proofErr w:type="spellStart"/>
      <w:r w:rsidRPr="001E2359">
        <w:rPr>
          <w:rFonts w:ascii="Arial" w:hAnsi="Arial" w:cs="Arial"/>
        </w:rPr>
        <w:t>tháng</w:t>
      </w:r>
      <w:proofErr w:type="spellEnd"/>
      <w:r w:rsidRPr="001E2359">
        <w:rPr>
          <w:rFonts w:ascii="Arial" w:hAnsi="Arial" w:cs="Arial"/>
        </w:rPr>
        <w:t xml:space="preserve"> 7 </w:t>
      </w:r>
      <w:proofErr w:type="spellStart"/>
      <w:r w:rsidRPr="001E2359">
        <w:rPr>
          <w:rFonts w:ascii="Arial" w:hAnsi="Arial" w:cs="Arial"/>
        </w:rPr>
        <w:t>năm</w:t>
      </w:r>
      <w:proofErr w:type="spellEnd"/>
      <w:r w:rsidRPr="001E2359">
        <w:rPr>
          <w:rFonts w:ascii="Arial" w:hAnsi="Arial" w:cs="Arial"/>
        </w:rPr>
        <w:t xml:space="preserve"> 2021.</w:t>
      </w:r>
    </w:p>
    <w:p w14:paraId="483DA66A" w14:textId="77777777" w:rsidR="001E2359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</w:p>
    <w:p w14:paraId="3725D26D" w14:textId="519E8A4D" w:rsidR="00E9555C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Để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biết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thêm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thông</w:t>
      </w:r>
      <w:proofErr w:type="spellEnd"/>
      <w:r w:rsidRPr="001E2359">
        <w:rPr>
          <w:rFonts w:ascii="Arial" w:hAnsi="Arial" w:cs="Arial"/>
        </w:rPr>
        <w:t xml:space="preserve"> tin, </w:t>
      </w:r>
      <w:proofErr w:type="spellStart"/>
      <w:r w:rsidRPr="001E2359">
        <w:rPr>
          <w:rFonts w:ascii="Arial" w:hAnsi="Arial" w:cs="Arial"/>
        </w:rPr>
        <w:t>vui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lòng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truy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cập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trang</w:t>
      </w:r>
      <w:proofErr w:type="spellEnd"/>
      <w:r w:rsidRPr="001E2359">
        <w:rPr>
          <w:rFonts w:ascii="Arial" w:hAnsi="Arial" w:cs="Arial"/>
        </w:rPr>
        <w:t xml:space="preserve"> web </w:t>
      </w:r>
      <w:proofErr w:type="spellStart"/>
      <w:r w:rsidRPr="001E2359">
        <w:rPr>
          <w:rFonts w:ascii="Arial" w:hAnsi="Arial" w:cs="Arial"/>
        </w:rPr>
        <w:t>chính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thức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tại</w:t>
      </w:r>
      <w:proofErr w:type="spellEnd"/>
      <w:r w:rsidR="0075657B" w:rsidRPr="001E2359">
        <w:rPr>
          <w:rFonts w:ascii="Arial" w:hAnsi="Arial" w:cs="Arial"/>
        </w:rPr>
        <w:t xml:space="preserve">: </w:t>
      </w:r>
      <w:hyperlink r:id="rId7" w:history="1">
        <w:r w:rsidR="00971DBB" w:rsidRPr="001E2359">
          <w:rPr>
            <w:rStyle w:val="Hyperlink"/>
            <w:rFonts w:ascii="Arial" w:hAnsi="Arial" w:cs="Arial"/>
          </w:rPr>
          <w:t>www.ildex-vietnam.com</w:t>
        </w:r>
      </w:hyperlink>
      <w:r w:rsidR="0075657B" w:rsidRPr="001E2359">
        <w:rPr>
          <w:rFonts w:ascii="Arial" w:hAnsi="Arial" w:cs="Arial"/>
        </w:rPr>
        <w:t xml:space="preserve">. </w:t>
      </w:r>
    </w:p>
    <w:p w14:paraId="334AC60E" w14:textId="77777777" w:rsidR="0075657B" w:rsidRDefault="0075657B" w:rsidP="008111DB">
      <w:pPr>
        <w:spacing w:after="0" w:line="240" w:lineRule="auto"/>
        <w:jc w:val="both"/>
        <w:rPr>
          <w:rFonts w:ascii="Arial" w:hAnsi="Arial" w:cs="Arial"/>
        </w:rPr>
      </w:pPr>
    </w:p>
    <w:p w14:paraId="1187C742" w14:textId="77777777" w:rsidR="00C35020" w:rsidRDefault="00C350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8F42988" w14:textId="5C06F23C" w:rsidR="00C35020" w:rsidRPr="00C35020" w:rsidRDefault="00C35020" w:rsidP="00C35020">
      <w:pPr>
        <w:spacing w:after="240"/>
        <w:rPr>
          <w:rFonts w:ascii="Arial" w:hAnsi="Arial" w:cs="Arial"/>
          <w:b/>
          <w:bCs/>
        </w:rPr>
      </w:pPr>
      <w:r w:rsidRPr="00C35020">
        <w:rPr>
          <w:rFonts w:ascii="Arial" w:hAnsi="Arial" w:cs="Arial"/>
          <w:b/>
          <w:bCs/>
        </w:rPr>
        <w:lastRenderedPageBreak/>
        <w:t>EXHIBITIONS CALENDAR 2021 – 2022</w:t>
      </w:r>
    </w:p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135"/>
        <w:gridCol w:w="2430"/>
        <w:gridCol w:w="3353"/>
      </w:tblGrid>
      <w:tr w:rsidR="00C35020" w:rsidRPr="00C35020" w14:paraId="5FA1EDE6" w14:textId="77777777" w:rsidTr="00932703">
        <w:trPr>
          <w:trHeight w:val="261"/>
        </w:trPr>
        <w:tc>
          <w:tcPr>
            <w:tcW w:w="4135" w:type="dxa"/>
            <w:shd w:val="clear" w:color="auto" w:fill="auto"/>
          </w:tcPr>
          <w:p w14:paraId="69EA11DB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Meat and Poultry Industry Russia 2021</w:t>
            </w:r>
          </w:p>
        </w:tc>
        <w:tc>
          <w:tcPr>
            <w:tcW w:w="2430" w:type="dxa"/>
            <w:shd w:val="clear" w:color="auto" w:fill="auto"/>
          </w:tcPr>
          <w:p w14:paraId="53BBFB63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May 25-27, 2021</w:t>
            </w:r>
          </w:p>
        </w:tc>
        <w:tc>
          <w:tcPr>
            <w:tcW w:w="3353" w:type="dxa"/>
            <w:shd w:val="clear" w:color="auto" w:fill="auto"/>
          </w:tcPr>
          <w:p w14:paraId="6DA7F654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Crocus Expo, Moscow, Russia </w:t>
            </w:r>
          </w:p>
        </w:tc>
      </w:tr>
      <w:tr w:rsidR="00C35020" w:rsidRPr="00C35020" w14:paraId="34D6926A" w14:textId="77777777" w:rsidTr="00932703">
        <w:trPr>
          <w:trHeight w:val="261"/>
        </w:trPr>
        <w:tc>
          <w:tcPr>
            <w:tcW w:w="4135" w:type="dxa"/>
            <w:shd w:val="clear" w:color="auto" w:fill="auto"/>
          </w:tcPr>
          <w:p w14:paraId="62307448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VIV Turkey 2021</w:t>
            </w:r>
          </w:p>
        </w:tc>
        <w:tc>
          <w:tcPr>
            <w:tcW w:w="2430" w:type="dxa"/>
            <w:shd w:val="clear" w:color="auto" w:fill="auto"/>
          </w:tcPr>
          <w:p w14:paraId="77E9E54A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June 10-12, 2021</w:t>
            </w:r>
          </w:p>
        </w:tc>
        <w:tc>
          <w:tcPr>
            <w:tcW w:w="3353" w:type="dxa"/>
            <w:shd w:val="clear" w:color="auto" w:fill="auto"/>
          </w:tcPr>
          <w:p w14:paraId="630E40BE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Istanbul Expo Centre, Istanbul, Turkey</w:t>
            </w:r>
          </w:p>
        </w:tc>
      </w:tr>
      <w:tr w:rsidR="00C35020" w:rsidRPr="00C35020" w14:paraId="72F413E8" w14:textId="77777777" w:rsidTr="00932703">
        <w:trPr>
          <w:trHeight w:val="130"/>
        </w:trPr>
        <w:tc>
          <w:tcPr>
            <w:tcW w:w="4135" w:type="dxa"/>
            <w:shd w:val="clear" w:color="auto" w:fill="auto"/>
          </w:tcPr>
          <w:p w14:paraId="26BBBABC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ILDEX Vietnam 2021</w:t>
            </w:r>
          </w:p>
        </w:tc>
        <w:tc>
          <w:tcPr>
            <w:tcW w:w="2430" w:type="dxa"/>
            <w:shd w:val="clear" w:color="auto" w:fill="auto"/>
          </w:tcPr>
          <w:p w14:paraId="0AF78A0E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*July 21-23, 2021 </w:t>
            </w:r>
          </w:p>
        </w:tc>
        <w:tc>
          <w:tcPr>
            <w:tcW w:w="3353" w:type="dxa"/>
            <w:shd w:val="clear" w:color="auto" w:fill="auto"/>
          </w:tcPr>
          <w:p w14:paraId="5577E0B3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SECC, Ho Chi Minh City, Vietnam </w:t>
            </w:r>
          </w:p>
        </w:tc>
      </w:tr>
      <w:tr w:rsidR="00C35020" w:rsidRPr="00C35020" w14:paraId="748F369F" w14:textId="77777777" w:rsidTr="00932703">
        <w:trPr>
          <w:trHeight w:val="130"/>
        </w:trPr>
        <w:tc>
          <w:tcPr>
            <w:tcW w:w="4135" w:type="dxa"/>
            <w:shd w:val="clear" w:color="auto" w:fill="auto"/>
          </w:tcPr>
          <w:p w14:paraId="18ACA62B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Poultry Africa 2021</w:t>
            </w:r>
          </w:p>
        </w:tc>
        <w:tc>
          <w:tcPr>
            <w:tcW w:w="2430" w:type="dxa"/>
            <w:shd w:val="clear" w:color="auto" w:fill="auto"/>
          </w:tcPr>
          <w:p w14:paraId="326F6EE7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September 1-2, 2021</w:t>
            </w:r>
          </w:p>
        </w:tc>
        <w:tc>
          <w:tcPr>
            <w:tcW w:w="3353" w:type="dxa"/>
            <w:shd w:val="clear" w:color="auto" w:fill="auto"/>
          </w:tcPr>
          <w:p w14:paraId="77FE5EFE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Kigali Convention Centre, Kigali, Rwanda </w:t>
            </w:r>
          </w:p>
        </w:tc>
      </w:tr>
      <w:tr w:rsidR="00C35020" w:rsidRPr="00C35020" w14:paraId="633F4721" w14:textId="77777777" w:rsidTr="00932703">
        <w:trPr>
          <w:trHeight w:val="130"/>
        </w:trPr>
        <w:tc>
          <w:tcPr>
            <w:tcW w:w="4135" w:type="dxa"/>
            <w:shd w:val="clear" w:color="auto" w:fill="auto"/>
          </w:tcPr>
          <w:p w14:paraId="352F77CF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VV Qingdao 2021</w:t>
            </w:r>
          </w:p>
        </w:tc>
        <w:tc>
          <w:tcPr>
            <w:tcW w:w="2430" w:type="dxa"/>
            <w:shd w:val="clear" w:color="auto" w:fill="auto"/>
          </w:tcPr>
          <w:p w14:paraId="79141863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September 15-17, 2021</w:t>
            </w:r>
          </w:p>
        </w:tc>
        <w:tc>
          <w:tcPr>
            <w:tcW w:w="3353" w:type="dxa"/>
            <w:shd w:val="clear" w:color="auto" w:fill="auto"/>
          </w:tcPr>
          <w:p w14:paraId="12F88627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Qingdao Cosmopolitan Exposition, Qingdao, China </w:t>
            </w:r>
          </w:p>
        </w:tc>
      </w:tr>
      <w:tr w:rsidR="00C35020" w:rsidRPr="00C35020" w14:paraId="3F5B2FD3" w14:textId="77777777" w:rsidTr="00932703">
        <w:trPr>
          <w:trHeight w:val="267"/>
        </w:trPr>
        <w:tc>
          <w:tcPr>
            <w:tcW w:w="4135" w:type="dxa"/>
            <w:shd w:val="clear" w:color="auto" w:fill="auto"/>
          </w:tcPr>
          <w:p w14:paraId="0D98A957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</w:rPr>
              <w:t xml:space="preserve">VIV Asia 2021 </w:t>
            </w:r>
          </w:p>
        </w:tc>
        <w:tc>
          <w:tcPr>
            <w:tcW w:w="2430" w:type="dxa"/>
            <w:shd w:val="clear" w:color="auto" w:fill="auto"/>
          </w:tcPr>
          <w:p w14:paraId="34A514BF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  <w:b/>
                <w:bCs/>
              </w:rPr>
              <w:t>*</w:t>
            </w:r>
            <w:r w:rsidRPr="00C35020">
              <w:rPr>
                <w:rFonts w:ascii="Arial" w:hAnsi="Arial" w:cs="Arial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3C19A852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</w:rPr>
              <w:t xml:space="preserve">IMPACT, Bangkok, Thailand </w:t>
            </w:r>
          </w:p>
        </w:tc>
      </w:tr>
      <w:tr w:rsidR="00C35020" w:rsidRPr="00C35020" w14:paraId="581FD0CD" w14:textId="77777777" w:rsidTr="00932703">
        <w:trPr>
          <w:trHeight w:val="261"/>
        </w:trPr>
        <w:tc>
          <w:tcPr>
            <w:tcW w:w="4135" w:type="dxa"/>
            <w:shd w:val="clear" w:color="auto" w:fill="auto"/>
          </w:tcPr>
          <w:p w14:paraId="284689EB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</w:rPr>
              <w:t xml:space="preserve">Meat Pro Asia 2021 </w:t>
            </w:r>
          </w:p>
        </w:tc>
        <w:tc>
          <w:tcPr>
            <w:tcW w:w="2430" w:type="dxa"/>
            <w:shd w:val="clear" w:color="auto" w:fill="auto"/>
          </w:tcPr>
          <w:p w14:paraId="3525D529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  <w:b/>
                <w:bCs/>
              </w:rPr>
              <w:t>*</w:t>
            </w:r>
            <w:r w:rsidRPr="00C35020">
              <w:rPr>
                <w:rFonts w:ascii="Arial" w:hAnsi="Arial" w:cs="Arial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076F691A" w14:textId="77777777" w:rsidR="00C35020" w:rsidRPr="00C35020" w:rsidRDefault="00C35020" w:rsidP="00932703">
            <w:pPr>
              <w:rPr>
                <w:rFonts w:ascii="Arial" w:hAnsi="Arial" w:cs="Arial"/>
                <w:b/>
                <w:bCs/>
              </w:rPr>
            </w:pPr>
            <w:r w:rsidRPr="00C35020">
              <w:rPr>
                <w:rFonts w:ascii="Arial" w:hAnsi="Arial" w:cs="Arial"/>
              </w:rPr>
              <w:t>IMPACT, Bangkok, Thailand</w:t>
            </w:r>
          </w:p>
        </w:tc>
      </w:tr>
      <w:tr w:rsidR="00C35020" w:rsidRPr="00C35020" w14:paraId="317C515C" w14:textId="77777777" w:rsidTr="00932703">
        <w:trPr>
          <w:trHeight w:val="118"/>
        </w:trPr>
        <w:tc>
          <w:tcPr>
            <w:tcW w:w="4135" w:type="dxa"/>
            <w:shd w:val="clear" w:color="auto" w:fill="auto"/>
          </w:tcPr>
          <w:p w14:paraId="579A37D1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Free From Food Asia 2021</w:t>
            </w:r>
          </w:p>
        </w:tc>
        <w:tc>
          <w:tcPr>
            <w:tcW w:w="2430" w:type="dxa"/>
            <w:shd w:val="clear" w:color="auto" w:fill="auto"/>
          </w:tcPr>
          <w:p w14:paraId="525C239E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  <w:b/>
                <w:bCs/>
              </w:rPr>
              <w:t>*</w:t>
            </w:r>
            <w:r w:rsidRPr="00C35020">
              <w:rPr>
                <w:rFonts w:ascii="Arial" w:hAnsi="Arial" w:cs="Arial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33CF444F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IMPACT, Bangkok, Thailand</w:t>
            </w:r>
          </w:p>
        </w:tc>
      </w:tr>
      <w:tr w:rsidR="00C35020" w:rsidRPr="00C35020" w14:paraId="38BE8AE6" w14:textId="77777777" w:rsidTr="00932703">
        <w:trPr>
          <w:trHeight w:val="267"/>
        </w:trPr>
        <w:tc>
          <w:tcPr>
            <w:tcW w:w="4135" w:type="dxa"/>
            <w:shd w:val="clear" w:color="auto" w:fill="auto"/>
          </w:tcPr>
          <w:p w14:paraId="0949F4EA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VIV MEA 2021</w:t>
            </w:r>
          </w:p>
        </w:tc>
        <w:tc>
          <w:tcPr>
            <w:tcW w:w="2430" w:type="dxa"/>
            <w:shd w:val="clear" w:color="auto" w:fill="auto"/>
          </w:tcPr>
          <w:p w14:paraId="75457B36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November 22-24, 2021</w:t>
            </w:r>
          </w:p>
        </w:tc>
        <w:tc>
          <w:tcPr>
            <w:tcW w:w="3353" w:type="dxa"/>
            <w:shd w:val="clear" w:color="auto" w:fill="auto"/>
          </w:tcPr>
          <w:p w14:paraId="0594CE64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ADNEC, Abu Dhabi, U.A.E</w:t>
            </w:r>
          </w:p>
        </w:tc>
      </w:tr>
      <w:tr w:rsidR="00C35020" w:rsidRPr="00C35020" w14:paraId="4F2EAE78" w14:textId="77777777" w:rsidTr="00932703">
        <w:trPr>
          <w:trHeight w:val="267"/>
        </w:trPr>
        <w:tc>
          <w:tcPr>
            <w:tcW w:w="4135" w:type="dxa"/>
            <w:shd w:val="clear" w:color="auto" w:fill="auto"/>
          </w:tcPr>
          <w:p w14:paraId="00E378B8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ILDEX Indonesia 2021 </w:t>
            </w:r>
          </w:p>
        </w:tc>
        <w:tc>
          <w:tcPr>
            <w:tcW w:w="2430" w:type="dxa"/>
            <w:shd w:val="clear" w:color="auto" w:fill="auto"/>
          </w:tcPr>
          <w:p w14:paraId="319AD22F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  <w:b/>
                <w:bCs/>
              </w:rPr>
              <w:t>*</w:t>
            </w:r>
            <w:r w:rsidRPr="00C35020">
              <w:rPr>
                <w:rFonts w:ascii="Arial" w:hAnsi="Arial" w:cs="Arial"/>
              </w:rPr>
              <w:t xml:space="preserve">November 24-26, 2021 </w:t>
            </w:r>
          </w:p>
        </w:tc>
        <w:tc>
          <w:tcPr>
            <w:tcW w:w="3353" w:type="dxa"/>
            <w:shd w:val="clear" w:color="auto" w:fill="auto"/>
          </w:tcPr>
          <w:p w14:paraId="1B7E166A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ICE, Jakarta, Indonesia</w:t>
            </w:r>
          </w:p>
        </w:tc>
      </w:tr>
      <w:tr w:rsidR="00C35020" w:rsidRPr="00C35020" w14:paraId="105BB381" w14:textId="77777777" w:rsidTr="00932703">
        <w:trPr>
          <w:trHeight w:val="261"/>
        </w:trPr>
        <w:tc>
          <w:tcPr>
            <w:tcW w:w="4135" w:type="dxa"/>
            <w:shd w:val="clear" w:color="auto" w:fill="auto"/>
          </w:tcPr>
          <w:p w14:paraId="4CE81E80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Aquatica Asia 2021 </w:t>
            </w:r>
          </w:p>
        </w:tc>
        <w:tc>
          <w:tcPr>
            <w:tcW w:w="2430" w:type="dxa"/>
            <w:shd w:val="clear" w:color="auto" w:fill="auto"/>
          </w:tcPr>
          <w:p w14:paraId="7FE7020B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  <w:b/>
                <w:bCs/>
              </w:rPr>
              <w:t>*</w:t>
            </w:r>
            <w:r w:rsidRPr="00C35020">
              <w:rPr>
                <w:rFonts w:ascii="Arial" w:hAnsi="Arial" w:cs="Arial"/>
              </w:rPr>
              <w:t xml:space="preserve">November 24-26, 2021 </w:t>
            </w:r>
          </w:p>
        </w:tc>
        <w:tc>
          <w:tcPr>
            <w:tcW w:w="3353" w:type="dxa"/>
            <w:shd w:val="clear" w:color="auto" w:fill="auto"/>
          </w:tcPr>
          <w:p w14:paraId="5C464F43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ICE, Jakarta, Indonesia</w:t>
            </w:r>
          </w:p>
        </w:tc>
      </w:tr>
      <w:tr w:rsidR="00C35020" w:rsidRPr="00C35020" w14:paraId="6B2C3EBB" w14:textId="77777777" w:rsidTr="00932703">
        <w:trPr>
          <w:trHeight w:val="261"/>
        </w:trPr>
        <w:tc>
          <w:tcPr>
            <w:tcW w:w="4135" w:type="dxa"/>
            <w:shd w:val="clear" w:color="auto" w:fill="auto"/>
          </w:tcPr>
          <w:p w14:paraId="29022080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VICTAM and Animal Health and Nutrition Asia 2022</w:t>
            </w:r>
          </w:p>
        </w:tc>
        <w:tc>
          <w:tcPr>
            <w:tcW w:w="2430" w:type="dxa"/>
            <w:shd w:val="clear" w:color="auto" w:fill="auto"/>
          </w:tcPr>
          <w:p w14:paraId="51A590A9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January 18-20, 2022</w:t>
            </w:r>
          </w:p>
        </w:tc>
        <w:tc>
          <w:tcPr>
            <w:tcW w:w="3353" w:type="dxa"/>
            <w:shd w:val="clear" w:color="auto" w:fill="auto"/>
          </w:tcPr>
          <w:p w14:paraId="57AB8C25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 xml:space="preserve">BITEC, Bangkok, Thailand </w:t>
            </w:r>
          </w:p>
        </w:tc>
      </w:tr>
      <w:tr w:rsidR="00C35020" w:rsidRPr="00C35020" w14:paraId="195CF7F0" w14:textId="77777777" w:rsidTr="00932703">
        <w:trPr>
          <w:trHeight w:val="267"/>
        </w:trPr>
        <w:tc>
          <w:tcPr>
            <w:tcW w:w="4135" w:type="dxa"/>
            <w:shd w:val="clear" w:color="auto" w:fill="auto"/>
          </w:tcPr>
          <w:p w14:paraId="1B6F7D3A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VIV Europe 2022</w:t>
            </w:r>
          </w:p>
        </w:tc>
        <w:tc>
          <w:tcPr>
            <w:tcW w:w="2430" w:type="dxa"/>
            <w:shd w:val="clear" w:color="auto" w:fill="auto"/>
          </w:tcPr>
          <w:p w14:paraId="1F23E620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May 31-2 June, 2022</w:t>
            </w:r>
          </w:p>
        </w:tc>
        <w:tc>
          <w:tcPr>
            <w:tcW w:w="3353" w:type="dxa"/>
            <w:shd w:val="clear" w:color="auto" w:fill="auto"/>
          </w:tcPr>
          <w:p w14:paraId="3F401B1D" w14:textId="77777777" w:rsidR="00C35020" w:rsidRPr="00C35020" w:rsidRDefault="00C35020" w:rsidP="00932703">
            <w:pPr>
              <w:rPr>
                <w:rFonts w:ascii="Arial" w:hAnsi="Arial" w:cs="Arial"/>
              </w:rPr>
            </w:pPr>
            <w:r w:rsidRPr="00C35020">
              <w:rPr>
                <w:rFonts w:ascii="Arial" w:hAnsi="Arial" w:cs="Arial"/>
              </w:rPr>
              <w:t>Jaarbeurs, Utrecht, The Netherlands</w:t>
            </w:r>
          </w:p>
        </w:tc>
      </w:tr>
    </w:tbl>
    <w:p w14:paraId="6ECF120B" w14:textId="20F3F231" w:rsidR="00C35020" w:rsidRPr="00C35020" w:rsidRDefault="00C35020" w:rsidP="00C35020">
      <w:pPr>
        <w:jc w:val="thaiDistribute"/>
        <w:rPr>
          <w:rFonts w:ascii="Arial" w:hAnsi="Arial" w:cs="Arial"/>
          <w:i/>
          <w:iCs/>
          <w:sz w:val="20"/>
          <w:szCs w:val="20"/>
        </w:rPr>
      </w:pPr>
      <w:r w:rsidRPr="00C35020">
        <w:rPr>
          <w:rFonts w:ascii="Arial" w:hAnsi="Arial" w:cs="Arial"/>
          <w:b/>
          <w:bCs/>
          <w:i/>
          <w:iCs/>
          <w:sz w:val="20"/>
          <w:szCs w:val="20"/>
        </w:rPr>
        <w:t xml:space="preserve">* </w:t>
      </w:r>
      <w:r w:rsidRPr="00C35020">
        <w:rPr>
          <w:rFonts w:ascii="Arial" w:hAnsi="Arial" w:cs="Arial"/>
          <w:i/>
          <w:iCs/>
          <w:sz w:val="20"/>
          <w:szCs w:val="20"/>
        </w:rPr>
        <w:t>New dates</w:t>
      </w:r>
    </w:p>
    <w:p w14:paraId="7B4BBADE" w14:textId="77777777" w:rsidR="00E9555C" w:rsidRPr="001E2359" w:rsidRDefault="00E9555C" w:rsidP="008111DB">
      <w:pPr>
        <w:spacing w:after="0" w:line="240" w:lineRule="auto"/>
        <w:jc w:val="both"/>
        <w:rPr>
          <w:rFonts w:ascii="Arial" w:hAnsi="Arial" w:cs="Arial"/>
        </w:rPr>
      </w:pPr>
    </w:p>
    <w:p w14:paraId="2D9BAAF7" w14:textId="2153423E" w:rsidR="00E9555C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E2359">
        <w:rPr>
          <w:rFonts w:ascii="Arial" w:hAnsi="Arial" w:cs="Arial"/>
        </w:rPr>
        <w:t>Trân</w:t>
      </w:r>
      <w:proofErr w:type="spellEnd"/>
      <w:r w:rsidRPr="001E2359">
        <w:rPr>
          <w:rFonts w:ascii="Arial" w:hAnsi="Arial" w:cs="Arial"/>
        </w:rPr>
        <w:t xml:space="preserve"> </w:t>
      </w:r>
      <w:proofErr w:type="spellStart"/>
      <w:r w:rsidRPr="001E2359">
        <w:rPr>
          <w:rFonts w:ascii="Arial" w:hAnsi="Arial" w:cs="Arial"/>
        </w:rPr>
        <w:t>trọng</w:t>
      </w:r>
      <w:proofErr w:type="spellEnd"/>
      <w:r w:rsidR="00E9555C" w:rsidRPr="001E2359">
        <w:rPr>
          <w:rFonts w:ascii="Arial" w:hAnsi="Arial" w:cs="Arial"/>
        </w:rPr>
        <w:t xml:space="preserve">, </w:t>
      </w:r>
    </w:p>
    <w:p w14:paraId="591601F9" w14:textId="3C5688A5" w:rsidR="00E9555C" w:rsidRPr="001E2359" w:rsidRDefault="00E9555C" w:rsidP="008111DB">
      <w:pPr>
        <w:spacing w:after="0" w:line="240" w:lineRule="auto"/>
        <w:jc w:val="both"/>
        <w:rPr>
          <w:rFonts w:ascii="Arial" w:hAnsi="Arial" w:cs="Arial"/>
        </w:rPr>
      </w:pPr>
    </w:p>
    <w:p w14:paraId="5EC4FDF4" w14:textId="77F93063" w:rsidR="00E9555C" w:rsidRPr="001E2359" w:rsidRDefault="001E2359" w:rsidP="008111DB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ngũ</w:t>
      </w:r>
      <w:proofErr w:type="spellEnd"/>
      <w:proofErr w:type="gramEnd"/>
      <w:r>
        <w:rPr>
          <w:rFonts w:ascii="Arial" w:hAnsi="Arial" w:cs="Arial"/>
        </w:rPr>
        <w:t xml:space="preserve"> ILDEX Vietnam</w:t>
      </w:r>
    </w:p>
    <w:p w14:paraId="7494DC46" w14:textId="77777777" w:rsidR="00A72A5E" w:rsidRPr="001E2359" w:rsidRDefault="00A72A5E" w:rsidP="008111D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72A5E" w:rsidRPr="001E23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F9EE2" w14:textId="77777777" w:rsidR="00317577" w:rsidRDefault="00317577" w:rsidP="00A72A5E">
      <w:pPr>
        <w:spacing w:after="0" w:line="240" w:lineRule="auto"/>
      </w:pPr>
      <w:r>
        <w:separator/>
      </w:r>
    </w:p>
  </w:endnote>
  <w:endnote w:type="continuationSeparator" w:id="0">
    <w:p w14:paraId="27996271" w14:textId="77777777" w:rsidR="00317577" w:rsidRDefault="00317577" w:rsidP="00A7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413D" w14:textId="6556423D" w:rsidR="00A72A5E" w:rsidRDefault="00A72A5E" w:rsidP="00A72A5E">
    <w:pPr>
      <w:pStyle w:val="Footer"/>
      <w:jc w:val="center"/>
    </w:pPr>
    <w:r>
      <w:rPr>
        <w:noProof/>
        <w:lang w:eastAsia="en-US" w:bidi="th-TH"/>
      </w:rPr>
      <w:drawing>
        <wp:inline distT="0" distB="0" distL="0" distR="0" wp14:anchorId="393808A2" wp14:editId="35B00CF6">
          <wp:extent cx="3612421" cy="4550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2421" cy="455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DC6EC" w14:textId="77777777" w:rsidR="00317577" w:rsidRDefault="00317577" w:rsidP="00A72A5E">
      <w:pPr>
        <w:spacing w:after="0" w:line="240" w:lineRule="auto"/>
      </w:pPr>
      <w:r>
        <w:separator/>
      </w:r>
    </w:p>
  </w:footnote>
  <w:footnote w:type="continuationSeparator" w:id="0">
    <w:p w14:paraId="7B5D691C" w14:textId="77777777" w:rsidR="00317577" w:rsidRDefault="00317577" w:rsidP="00A7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B198" w14:textId="4A48A1F3" w:rsidR="00A72A5E" w:rsidRDefault="00A72A5E" w:rsidP="00A72A5E">
    <w:pPr>
      <w:pStyle w:val="Header"/>
      <w:jc w:val="center"/>
    </w:pPr>
    <w:r>
      <w:rPr>
        <w:noProof/>
        <w:lang w:eastAsia="en-US" w:bidi="th-TH"/>
      </w:rPr>
      <w:drawing>
        <wp:inline distT="0" distB="0" distL="0" distR="0" wp14:anchorId="5F79C8D5" wp14:editId="1A1E2CB8">
          <wp:extent cx="2909099" cy="12668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450" cy="127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E3"/>
    <w:rsid w:val="00055EB0"/>
    <w:rsid w:val="0017601B"/>
    <w:rsid w:val="001B37BA"/>
    <w:rsid w:val="001E2359"/>
    <w:rsid w:val="00240A87"/>
    <w:rsid w:val="00317577"/>
    <w:rsid w:val="00373D1D"/>
    <w:rsid w:val="004F460D"/>
    <w:rsid w:val="00551A9B"/>
    <w:rsid w:val="00571491"/>
    <w:rsid w:val="005747E3"/>
    <w:rsid w:val="005835AC"/>
    <w:rsid w:val="0059289F"/>
    <w:rsid w:val="006E035D"/>
    <w:rsid w:val="007175F2"/>
    <w:rsid w:val="0075657B"/>
    <w:rsid w:val="00764519"/>
    <w:rsid w:val="00786BFD"/>
    <w:rsid w:val="00795D89"/>
    <w:rsid w:val="0080575C"/>
    <w:rsid w:val="008111DB"/>
    <w:rsid w:val="008121B5"/>
    <w:rsid w:val="008201A5"/>
    <w:rsid w:val="008E3ED1"/>
    <w:rsid w:val="008F55EF"/>
    <w:rsid w:val="00971DBB"/>
    <w:rsid w:val="0098365F"/>
    <w:rsid w:val="00A043FF"/>
    <w:rsid w:val="00A53279"/>
    <w:rsid w:val="00A72A5E"/>
    <w:rsid w:val="00AF1017"/>
    <w:rsid w:val="00BF4B3A"/>
    <w:rsid w:val="00C34491"/>
    <w:rsid w:val="00C35020"/>
    <w:rsid w:val="00CE4F13"/>
    <w:rsid w:val="00DD2A2D"/>
    <w:rsid w:val="00E5431A"/>
    <w:rsid w:val="00E90E2A"/>
    <w:rsid w:val="00E9555C"/>
    <w:rsid w:val="00EE62CF"/>
    <w:rsid w:val="00F131CF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8FCE"/>
  <w15:docId w15:val="{118CBBD0-B3FC-4D5E-B9C1-18326101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65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E"/>
  </w:style>
  <w:style w:type="paragraph" w:styleId="Footer">
    <w:name w:val="footer"/>
    <w:basedOn w:val="Normal"/>
    <w:link w:val="FooterChar"/>
    <w:uiPriority w:val="99"/>
    <w:unhideWhenUsed/>
    <w:rsid w:val="00A7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E"/>
  </w:style>
  <w:style w:type="table" w:styleId="TableGrid">
    <w:name w:val="Table Grid"/>
    <w:basedOn w:val="TableNormal"/>
    <w:uiPriority w:val="39"/>
    <w:rsid w:val="00C35020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ldex-vietn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dex@vnuasiapacifi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zhao bo</dc:creator>
  <cp:lastModifiedBy>Saengtip Wongboonma</cp:lastModifiedBy>
  <cp:revision>2</cp:revision>
  <cp:lastPrinted>2020-09-26T11:19:00Z</cp:lastPrinted>
  <dcterms:created xsi:type="dcterms:W3CDTF">2020-10-05T04:29:00Z</dcterms:created>
  <dcterms:modified xsi:type="dcterms:W3CDTF">2020-10-05T04:29:00Z</dcterms:modified>
</cp:coreProperties>
</file>